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2BA4" w14:textId="5C218270" w:rsidR="008C4F14" w:rsidRPr="00263EBD" w:rsidRDefault="00263EBD">
      <w:pPr>
        <w:rPr>
          <w:b/>
          <w:bCs/>
          <w:sz w:val="28"/>
          <w:szCs w:val="28"/>
        </w:rPr>
      </w:pPr>
      <w:r w:rsidRPr="00263EBD">
        <w:rPr>
          <w:b/>
          <w:bCs/>
          <w:sz w:val="28"/>
          <w:szCs w:val="28"/>
        </w:rPr>
        <w:t xml:space="preserve">Programma scholing houding- en bewegingsapparaat: de </w:t>
      </w:r>
      <w:r w:rsidR="00F378E9">
        <w:rPr>
          <w:b/>
          <w:bCs/>
          <w:sz w:val="28"/>
          <w:szCs w:val="28"/>
        </w:rPr>
        <w:t>knie</w:t>
      </w:r>
    </w:p>
    <w:p w14:paraId="02BE81C7" w14:textId="61855BA6" w:rsidR="00263EBD" w:rsidRDefault="00263E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4"/>
        <w:gridCol w:w="2379"/>
        <w:gridCol w:w="4527"/>
        <w:gridCol w:w="1532"/>
      </w:tblGrid>
      <w:tr w:rsidR="00263EBD" w:rsidRPr="00BD1669" w14:paraId="24A1B518" w14:textId="77777777" w:rsidTr="00864AC1">
        <w:tc>
          <w:tcPr>
            <w:tcW w:w="704" w:type="dxa"/>
          </w:tcPr>
          <w:p w14:paraId="7F5455F0" w14:textId="77777777" w:rsidR="00263EBD" w:rsidRPr="00BD1669" w:rsidRDefault="00263EBD" w:rsidP="00864AC1">
            <w:pPr>
              <w:rPr>
                <w:b/>
                <w:bCs/>
              </w:rPr>
            </w:pPr>
            <w:r w:rsidRPr="00BD1669">
              <w:rPr>
                <w:b/>
                <w:bCs/>
              </w:rPr>
              <w:t xml:space="preserve">Tijd </w:t>
            </w:r>
          </w:p>
        </w:tc>
        <w:tc>
          <w:tcPr>
            <w:tcW w:w="3260" w:type="dxa"/>
          </w:tcPr>
          <w:p w14:paraId="6171C67B" w14:textId="77777777" w:rsidR="00263EBD" w:rsidRPr="00BD1669" w:rsidRDefault="00263EBD" w:rsidP="00864AC1">
            <w:pPr>
              <w:rPr>
                <w:b/>
                <w:bCs/>
              </w:rPr>
            </w:pPr>
            <w:r w:rsidRPr="00BD1669">
              <w:rPr>
                <w:b/>
                <w:bCs/>
              </w:rPr>
              <w:t xml:space="preserve">Onderwerp </w:t>
            </w:r>
          </w:p>
        </w:tc>
        <w:tc>
          <w:tcPr>
            <w:tcW w:w="6663" w:type="dxa"/>
          </w:tcPr>
          <w:p w14:paraId="64D844E8" w14:textId="77777777" w:rsidR="00263EBD" w:rsidRPr="00BD1669" w:rsidRDefault="00263EBD" w:rsidP="00864AC1">
            <w:pPr>
              <w:rPr>
                <w:b/>
                <w:bCs/>
              </w:rPr>
            </w:pPr>
            <w:r w:rsidRPr="00BD1669">
              <w:rPr>
                <w:b/>
                <w:bCs/>
              </w:rPr>
              <w:t xml:space="preserve">Inhoud </w:t>
            </w:r>
          </w:p>
        </w:tc>
        <w:tc>
          <w:tcPr>
            <w:tcW w:w="2243" w:type="dxa"/>
          </w:tcPr>
          <w:p w14:paraId="57D86B85" w14:textId="77777777" w:rsidR="00263EBD" w:rsidRPr="00BD1669" w:rsidRDefault="00263EBD" w:rsidP="00864AC1">
            <w:pPr>
              <w:rPr>
                <w:b/>
                <w:bCs/>
              </w:rPr>
            </w:pPr>
            <w:r w:rsidRPr="00BD1669">
              <w:rPr>
                <w:b/>
                <w:bCs/>
              </w:rPr>
              <w:t xml:space="preserve">Docent </w:t>
            </w:r>
          </w:p>
        </w:tc>
      </w:tr>
      <w:tr w:rsidR="00263EBD" w14:paraId="432BDF62" w14:textId="77777777" w:rsidTr="00864AC1">
        <w:tc>
          <w:tcPr>
            <w:tcW w:w="704" w:type="dxa"/>
          </w:tcPr>
          <w:p w14:paraId="6AAD2325" w14:textId="77777777" w:rsidR="00263EBD" w:rsidRDefault="00263EBD" w:rsidP="00864AC1">
            <w:r>
              <w:t>15’</w:t>
            </w:r>
          </w:p>
        </w:tc>
        <w:tc>
          <w:tcPr>
            <w:tcW w:w="3260" w:type="dxa"/>
          </w:tcPr>
          <w:p w14:paraId="0F2A42F2" w14:textId="77777777" w:rsidR="00263EBD" w:rsidRDefault="00263EBD" w:rsidP="00864AC1">
            <w:r>
              <w:t>Welkom en kennismaking</w:t>
            </w:r>
          </w:p>
        </w:tc>
        <w:tc>
          <w:tcPr>
            <w:tcW w:w="6663" w:type="dxa"/>
          </w:tcPr>
          <w:p w14:paraId="63570518" w14:textId="77777777" w:rsidR="00263EBD" w:rsidRDefault="00263EBD" w:rsidP="00864AC1">
            <w:r>
              <w:t>Programma toelichten</w:t>
            </w:r>
          </w:p>
          <w:p w14:paraId="1C6B58FD" w14:textId="77777777" w:rsidR="00263EBD" w:rsidRDefault="00263EBD" w:rsidP="00864AC1">
            <w:r>
              <w:t>Voorstellen docenten</w:t>
            </w:r>
          </w:p>
          <w:p w14:paraId="5D41B1A2" w14:textId="77777777" w:rsidR="00263EBD" w:rsidRDefault="00263EBD" w:rsidP="00864AC1">
            <w:r>
              <w:t>Kennismaken met deelnemers, tegen welke punten loop je aan in de praktijk? Wat wil je uit deze scholing halen?</w:t>
            </w:r>
          </w:p>
        </w:tc>
        <w:tc>
          <w:tcPr>
            <w:tcW w:w="2243" w:type="dxa"/>
          </w:tcPr>
          <w:p w14:paraId="3C4877E2" w14:textId="52A2A338" w:rsidR="00263EBD" w:rsidRDefault="00F378E9" w:rsidP="00864AC1">
            <w:r>
              <w:t>Han Tan</w:t>
            </w:r>
            <w:r w:rsidR="00263EBD">
              <w:t xml:space="preserve"> &amp; </w:t>
            </w:r>
            <w:r>
              <w:t xml:space="preserve">Kasper </w:t>
            </w:r>
            <w:proofErr w:type="spellStart"/>
            <w:r>
              <w:t>Huetink</w:t>
            </w:r>
            <w:proofErr w:type="spellEnd"/>
          </w:p>
        </w:tc>
      </w:tr>
      <w:tr w:rsidR="00263EBD" w14:paraId="51D6946B" w14:textId="77777777" w:rsidTr="00864AC1">
        <w:tc>
          <w:tcPr>
            <w:tcW w:w="704" w:type="dxa"/>
          </w:tcPr>
          <w:p w14:paraId="05259AFB" w14:textId="77777777" w:rsidR="00263EBD" w:rsidRDefault="00263EBD" w:rsidP="00864AC1">
            <w:r>
              <w:t>30’</w:t>
            </w:r>
          </w:p>
          <w:p w14:paraId="0EB743A3" w14:textId="77777777" w:rsidR="00263EBD" w:rsidRDefault="00263EBD" w:rsidP="00864AC1"/>
        </w:tc>
        <w:tc>
          <w:tcPr>
            <w:tcW w:w="3260" w:type="dxa"/>
          </w:tcPr>
          <w:p w14:paraId="27AA7D63" w14:textId="77777777" w:rsidR="00263EBD" w:rsidRDefault="00263EBD" w:rsidP="00864AC1">
            <w:r>
              <w:t>Anatomie</w:t>
            </w:r>
          </w:p>
        </w:tc>
        <w:tc>
          <w:tcPr>
            <w:tcW w:w="6663" w:type="dxa"/>
          </w:tcPr>
          <w:p w14:paraId="52990925" w14:textId="77777777" w:rsidR="00263EBD" w:rsidRDefault="00263EBD" w:rsidP="00864AC1">
            <w:r>
              <w:t>Ophalen voorkennis deelnemers (mondeling/quiz/…)</w:t>
            </w:r>
          </w:p>
          <w:p w14:paraId="5400A389" w14:textId="77777777" w:rsidR="00263EBD" w:rsidRDefault="00263EBD" w:rsidP="00864AC1">
            <w:r>
              <w:t>Anatomie verder uitbouwen op basis van de voorkennis door:</w:t>
            </w:r>
          </w:p>
          <w:p w14:paraId="378EA978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“op elkaar laten tekenen” herkenningspunten laten tekenen</w:t>
            </w:r>
          </w:p>
          <w:p w14:paraId="77082D3E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Interactieve presentatie</w:t>
            </w:r>
          </w:p>
        </w:tc>
        <w:tc>
          <w:tcPr>
            <w:tcW w:w="2243" w:type="dxa"/>
          </w:tcPr>
          <w:p w14:paraId="0FBC9CC3" w14:textId="52EFC9E4" w:rsidR="00263EBD" w:rsidRDefault="00F378E9" w:rsidP="00864AC1">
            <w:r>
              <w:t xml:space="preserve">Kasper </w:t>
            </w:r>
            <w:proofErr w:type="spellStart"/>
            <w:r>
              <w:t>Huetink</w:t>
            </w:r>
            <w:proofErr w:type="spellEnd"/>
          </w:p>
        </w:tc>
      </w:tr>
      <w:tr w:rsidR="00263EBD" w14:paraId="46CF39E1" w14:textId="77777777" w:rsidTr="00864AC1">
        <w:tc>
          <w:tcPr>
            <w:tcW w:w="704" w:type="dxa"/>
          </w:tcPr>
          <w:p w14:paraId="3008B3D3" w14:textId="77777777" w:rsidR="00263EBD" w:rsidRDefault="00263EBD" w:rsidP="00864AC1">
            <w:r>
              <w:t>45’</w:t>
            </w:r>
          </w:p>
        </w:tc>
        <w:tc>
          <w:tcPr>
            <w:tcW w:w="3260" w:type="dxa"/>
          </w:tcPr>
          <w:p w14:paraId="58E76F28" w14:textId="77777777" w:rsidR="00263EBD" w:rsidRDefault="00263EBD" w:rsidP="00864AC1">
            <w:r>
              <w:t>Oefenen/zelf oefenen</w:t>
            </w:r>
          </w:p>
        </w:tc>
        <w:tc>
          <w:tcPr>
            <w:tcW w:w="6663" w:type="dxa"/>
          </w:tcPr>
          <w:p w14:paraId="41A032A3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Demonstratie van het onderzoek van voet/enkel met toelichting en tips, waar mogelijk koppelen aan NHG standaard</w:t>
            </w:r>
          </w:p>
          <w:p w14:paraId="39C380A4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Benoem diagnostiek en de wijze waarop je dit kunt constateren met lichamelijk onderzoek</w:t>
            </w:r>
          </w:p>
          <w:p w14:paraId="1C2ADCDC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Deelnemers oefenen zelf op elkaar, docenten lopen rond en geven tips</w:t>
            </w:r>
          </w:p>
          <w:p w14:paraId="3367B020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 xml:space="preserve">Centraal ophalen ervaringen en vragen van deelnemers </w:t>
            </w:r>
          </w:p>
        </w:tc>
        <w:tc>
          <w:tcPr>
            <w:tcW w:w="2243" w:type="dxa"/>
          </w:tcPr>
          <w:p w14:paraId="2BDC8B0D" w14:textId="5132E748" w:rsidR="00263EBD" w:rsidRDefault="00F378E9" w:rsidP="00864AC1">
            <w:r>
              <w:t xml:space="preserve">Han Tan </w:t>
            </w:r>
            <w:r w:rsidR="00263EBD">
              <w:t xml:space="preserve">&amp; </w:t>
            </w:r>
            <w:r>
              <w:t xml:space="preserve">Kasper </w:t>
            </w:r>
            <w:proofErr w:type="spellStart"/>
            <w:r>
              <w:t>Huetink</w:t>
            </w:r>
            <w:proofErr w:type="spellEnd"/>
          </w:p>
        </w:tc>
      </w:tr>
      <w:tr w:rsidR="00263EBD" w:rsidRPr="0080736D" w14:paraId="00E692BE" w14:textId="77777777" w:rsidTr="00864AC1">
        <w:tc>
          <w:tcPr>
            <w:tcW w:w="12870" w:type="dxa"/>
            <w:gridSpan w:val="4"/>
          </w:tcPr>
          <w:p w14:paraId="16EC4382" w14:textId="77777777" w:rsidR="00263EBD" w:rsidRPr="0080736D" w:rsidRDefault="00263EBD" w:rsidP="00864AC1">
            <w:pPr>
              <w:rPr>
                <w:i/>
                <w:iCs/>
              </w:rPr>
            </w:pPr>
            <w:r w:rsidRPr="0080736D">
              <w:rPr>
                <w:i/>
                <w:iCs/>
              </w:rPr>
              <w:t>1</w:t>
            </w:r>
            <w:r>
              <w:rPr>
                <w:i/>
                <w:iCs/>
              </w:rPr>
              <w:t>5</w:t>
            </w:r>
            <w:r w:rsidRPr="0080736D">
              <w:rPr>
                <w:i/>
                <w:iCs/>
              </w:rPr>
              <w:t xml:space="preserve">’         Pauze </w:t>
            </w:r>
          </w:p>
        </w:tc>
      </w:tr>
      <w:tr w:rsidR="00263EBD" w14:paraId="11A011E5" w14:textId="77777777" w:rsidTr="00864AC1">
        <w:tc>
          <w:tcPr>
            <w:tcW w:w="704" w:type="dxa"/>
          </w:tcPr>
          <w:p w14:paraId="28984590" w14:textId="77777777" w:rsidR="00263EBD" w:rsidRDefault="00263EBD" w:rsidP="00864AC1">
            <w:r>
              <w:t>75’</w:t>
            </w:r>
          </w:p>
          <w:p w14:paraId="74B1642D" w14:textId="77777777" w:rsidR="00263EBD" w:rsidRDefault="00263EBD" w:rsidP="00864AC1"/>
        </w:tc>
        <w:tc>
          <w:tcPr>
            <w:tcW w:w="3260" w:type="dxa"/>
          </w:tcPr>
          <w:p w14:paraId="545D06E6" w14:textId="77777777" w:rsidR="00263EBD" w:rsidRDefault="00263EBD" w:rsidP="00864AC1">
            <w:r>
              <w:t>Diagnostiek/DD op basis van klachten</w:t>
            </w:r>
          </w:p>
        </w:tc>
        <w:tc>
          <w:tcPr>
            <w:tcW w:w="6663" w:type="dxa"/>
          </w:tcPr>
          <w:p w14:paraId="0FDE810C" w14:textId="77777777" w:rsidR="00263EBD" w:rsidRDefault="00263EBD" w:rsidP="00864AC1">
            <w:r>
              <w:t>Veel interactie!</w:t>
            </w:r>
          </w:p>
          <w:p w14:paraId="66095484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Ophalen veel voorkomende diagnostiek bij huisartsen uit deze groep</w:t>
            </w:r>
          </w:p>
          <w:p w14:paraId="0EFC3DC6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Van klachten en symptomen naar diagnose. Diagnose naar voren brengen: waar komt dit uit naar voren? Hoe uit zich dit?</w:t>
            </w:r>
          </w:p>
          <w:p w14:paraId="7DDA8508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Uitgaande van pijnklachten (voet opdelen in regio’s), wat zou het kunnen zijn</w:t>
            </w:r>
          </w:p>
          <w:p w14:paraId="432E7546" w14:textId="77777777" w:rsidR="00263EBD" w:rsidRDefault="00263EBD" w:rsidP="00864AC1">
            <w:r w:rsidRPr="0041621C">
              <w:rPr>
                <w:u w:val="single"/>
              </w:rPr>
              <w:t>Materiaal</w:t>
            </w:r>
            <w:r>
              <w:t>:</w:t>
            </w:r>
          </w:p>
          <w:p w14:paraId="6855D186" w14:textId="77777777" w:rsidR="00263EBD" w:rsidRDefault="00263EBD" w:rsidP="00864AC1">
            <w:r>
              <w:t xml:space="preserve">Anatomische platen of platen van een voet, zodat ze daar zaken bij kunnen schrijven. </w:t>
            </w:r>
          </w:p>
        </w:tc>
        <w:tc>
          <w:tcPr>
            <w:tcW w:w="2243" w:type="dxa"/>
          </w:tcPr>
          <w:p w14:paraId="3F53EC61" w14:textId="247D72CD" w:rsidR="00263EBD" w:rsidRDefault="00F378E9" w:rsidP="00864AC1">
            <w:r>
              <w:t xml:space="preserve">Han Tan </w:t>
            </w:r>
            <w:r w:rsidR="00263EBD">
              <w:t xml:space="preserve">&amp; </w:t>
            </w:r>
            <w:r>
              <w:t xml:space="preserve">Kasper </w:t>
            </w:r>
            <w:proofErr w:type="spellStart"/>
            <w:r>
              <w:t>Huetink</w:t>
            </w:r>
            <w:proofErr w:type="spellEnd"/>
          </w:p>
        </w:tc>
      </w:tr>
      <w:tr w:rsidR="00263EBD" w14:paraId="74D63603" w14:textId="77777777" w:rsidTr="00864AC1">
        <w:tc>
          <w:tcPr>
            <w:tcW w:w="704" w:type="dxa"/>
          </w:tcPr>
          <w:p w14:paraId="44DB2AB3" w14:textId="77777777" w:rsidR="00263EBD" w:rsidRDefault="00263EBD" w:rsidP="00864AC1">
            <w:r>
              <w:t>30’</w:t>
            </w:r>
          </w:p>
        </w:tc>
        <w:tc>
          <w:tcPr>
            <w:tcW w:w="3260" w:type="dxa"/>
          </w:tcPr>
          <w:p w14:paraId="2701EAD2" w14:textId="77777777" w:rsidR="00263EBD" w:rsidRDefault="00263EBD" w:rsidP="00864AC1">
            <w:r>
              <w:t>Onderzoek op basis van klachten</w:t>
            </w:r>
          </w:p>
        </w:tc>
        <w:tc>
          <w:tcPr>
            <w:tcW w:w="6663" w:type="dxa"/>
          </w:tcPr>
          <w:p w14:paraId="0F9A534F" w14:textId="77777777" w:rsidR="00263EBD" w:rsidRDefault="00263EBD" w:rsidP="00864AC1">
            <w:r>
              <w:t xml:space="preserve">Op basis van voet/enkel klachten bij een deelnemer uit de groep voert de MSK arts het onderzoek uit en licht bevindingen toe. </w:t>
            </w:r>
          </w:p>
          <w:p w14:paraId="2E7AA916" w14:textId="77777777" w:rsidR="00263EBD" w:rsidRDefault="00263EBD" w:rsidP="00864AC1">
            <w:r>
              <w:t>Wanneer MSK arts/ fysio</w:t>
            </w:r>
          </w:p>
        </w:tc>
        <w:tc>
          <w:tcPr>
            <w:tcW w:w="2243" w:type="dxa"/>
          </w:tcPr>
          <w:p w14:paraId="32B56AFD" w14:textId="06AB85CD" w:rsidR="00263EBD" w:rsidRDefault="00F378E9" w:rsidP="00864AC1">
            <w:r>
              <w:t xml:space="preserve">Han Tan </w:t>
            </w:r>
            <w:r>
              <w:t xml:space="preserve">&amp; </w:t>
            </w:r>
            <w:r>
              <w:t xml:space="preserve">Kasper </w:t>
            </w:r>
            <w:proofErr w:type="spellStart"/>
            <w:r>
              <w:t>Huetink</w:t>
            </w:r>
            <w:proofErr w:type="spellEnd"/>
          </w:p>
        </w:tc>
      </w:tr>
      <w:tr w:rsidR="00263EBD" w14:paraId="1C2E4C4F" w14:textId="77777777" w:rsidTr="00864AC1">
        <w:tc>
          <w:tcPr>
            <w:tcW w:w="704" w:type="dxa"/>
          </w:tcPr>
          <w:p w14:paraId="58E30394" w14:textId="77777777" w:rsidR="00263EBD" w:rsidRDefault="00263EBD" w:rsidP="00864AC1">
            <w:r>
              <w:t>15’</w:t>
            </w:r>
          </w:p>
        </w:tc>
        <w:tc>
          <w:tcPr>
            <w:tcW w:w="3260" w:type="dxa"/>
          </w:tcPr>
          <w:p w14:paraId="180D3396" w14:textId="77777777" w:rsidR="00263EBD" w:rsidRDefault="00263EBD" w:rsidP="00864AC1">
            <w:r>
              <w:t>Evaluatie en afsluiting</w:t>
            </w:r>
          </w:p>
        </w:tc>
        <w:tc>
          <w:tcPr>
            <w:tcW w:w="6663" w:type="dxa"/>
          </w:tcPr>
          <w:p w14:paraId="4D80CDC5" w14:textId="77777777" w:rsidR="00263EBD" w:rsidRDefault="00263EBD" w:rsidP="00864AC1">
            <w:r>
              <w:t>Samenvatting met belangrijkste bevindingen en tips</w:t>
            </w:r>
          </w:p>
          <w:p w14:paraId="6162D4F5" w14:textId="77777777" w:rsidR="00263EBD" w:rsidRDefault="00263EBD" w:rsidP="00864AC1">
            <w:r>
              <w:t>Terugblik met deelnemers: feedback</w:t>
            </w:r>
          </w:p>
          <w:p w14:paraId="2790A567" w14:textId="77777777" w:rsidR="00263EBD" w:rsidRDefault="00263EBD" w:rsidP="00864AC1">
            <w:r>
              <w:t>Afsluiten</w:t>
            </w:r>
          </w:p>
        </w:tc>
        <w:tc>
          <w:tcPr>
            <w:tcW w:w="2243" w:type="dxa"/>
          </w:tcPr>
          <w:p w14:paraId="7326378F" w14:textId="737D1F4E" w:rsidR="00263EBD" w:rsidRDefault="00F378E9" w:rsidP="00864AC1">
            <w:r>
              <w:t xml:space="preserve">Kasper </w:t>
            </w:r>
            <w:proofErr w:type="spellStart"/>
            <w:r>
              <w:t>Huetink</w:t>
            </w:r>
            <w:proofErr w:type="spellEnd"/>
          </w:p>
        </w:tc>
      </w:tr>
    </w:tbl>
    <w:p w14:paraId="5419DD87" w14:textId="77777777" w:rsidR="00263EBD" w:rsidRDefault="00263EBD"/>
    <w:sectPr w:rsidR="0026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CB7"/>
    <w:multiLevelType w:val="multilevel"/>
    <w:tmpl w:val="20DA9E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BD"/>
    <w:rsid w:val="00263EBD"/>
    <w:rsid w:val="008C4F14"/>
    <w:rsid w:val="00F3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4E3B"/>
  <w15:chartTrackingRefBased/>
  <w15:docId w15:val="{594788AA-9FBA-4F1E-AC4B-61FCFEE8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EBD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263EBD"/>
    <w:pPr>
      <w:ind w:left="720"/>
    </w:pPr>
  </w:style>
  <w:style w:type="table" w:styleId="Tabelraster">
    <w:name w:val="Table Grid"/>
    <w:basedOn w:val="Standaardtabel"/>
    <w:uiPriority w:val="39"/>
    <w:rsid w:val="00263EB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Horst</dc:creator>
  <cp:keywords/>
  <dc:description/>
  <cp:lastModifiedBy>Marieke van der Horst</cp:lastModifiedBy>
  <cp:revision>2</cp:revision>
  <dcterms:created xsi:type="dcterms:W3CDTF">2021-11-25T10:25:00Z</dcterms:created>
  <dcterms:modified xsi:type="dcterms:W3CDTF">2021-11-25T10:30:00Z</dcterms:modified>
</cp:coreProperties>
</file>